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DE9A3" w14:textId="77777777" w:rsidR="00054A7D" w:rsidRPr="00BF4A08" w:rsidRDefault="00054A7D" w:rsidP="00054A7D">
      <w:pPr>
        <w:pStyle w:val="Title"/>
      </w:pPr>
      <w:r>
        <w:t xml:space="preserve">PUBLIC </w:t>
      </w:r>
      <w:r w:rsidRPr="00BF4A08">
        <w:t>AUCTION OF FEE SIMPLE PROPERTY</w:t>
      </w:r>
      <w:r>
        <w:t xml:space="preserve"> </w:t>
      </w:r>
      <w:r w:rsidRPr="00BF4A08">
        <w:t>BY THE</w:t>
      </w:r>
    </w:p>
    <w:p w14:paraId="2638D1AE" w14:textId="77777777" w:rsidR="00054A7D" w:rsidRPr="00BF4A08" w:rsidRDefault="00054A7D" w:rsidP="00054A7D">
      <w:pPr>
        <w:pStyle w:val="Heading6"/>
        <w:rPr>
          <w:szCs w:val="24"/>
        </w:rPr>
      </w:pPr>
      <w:r w:rsidRPr="00BF4A08">
        <w:rPr>
          <w:szCs w:val="24"/>
        </w:rPr>
        <w:t>MARYLAND DEPARTMENT OF TRANSPORTATION</w:t>
      </w:r>
    </w:p>
    <w:p w14:paraId="6CD0D447" w14:textId="77777777" w:rsidR="00054A7D" w:rsidRPr="00BF4A08" w:rsidRDefault="00054A7D" w:rsidP="00054A7D">
      <w:pPr>
        <w:jc w:val="center"/>
        <w:rPr>
          <w:b/>
        </w:rPr>
      </w:pPr>
      <w:r w:rsidRPr="00BF4A08">
        <w:rPr>
          <w:b/>
        </w:rPr>
        <w:t>OFFICE OF REAL ESTATE AND ECONOMIC DEVELOPMENT</w:t>
      </w:r>
    </w:p>
    <w:p w14:paraId="226CA05B" w14:textId="77777777" w:rsidR="00054A7D" w:rsidRPr="00BF4A08" w:rsidRDefault="00054A7D" w:rsidP="00054A7D">
      <w:pPr>
        <w:pStyle w:val="Heading6"/>
        <w:rPr>
          <w:rFonts w:eastAsia="Times New Roman"/>
          <w:bCs/>
          <w:szCs w:val="24"/>
        </w:rPr>
      </w:pPr>
      <w:r w:rsidRPr="00BF4A08">
        <w:rPr>
          <w:rFonts w:eastAsia="Times New Roman"/>
          <w:bCs/>
          <w:szCs w:val="24"/>
        </w:rPr>
        <w:t>IN COOPERATION WITH THE</w:t>
      </w:r>
    </w:p>
    <w:p w14:paraId="7761661C" w14:textId="77777777" w:rsidR="00054A7D" w:rsidRPr="00BF4A08" w:rsidRDefault="00054A7D" w:rsidP="00054A7D">
      <w:pPr>
        <w:pStyle w:val="Heading6"/>
        <w:rPr>
          <w:rFonts w:eastAsia="Times New Roman"/>
          <w:bCs/>
          <w:szCs w:val="24"/>
        </w:rPr>
      </w:pPr>
      <w:r w:rsidRPr="00BF4A08">
        <w:rPr>
          <w:rFonts w:eastAsia="Times New Roman"/>
          <w:bCs/>
          <w:szCs w:val="24"/>
        </w:rPr>
        <w:t>STATE HIGHWAY ADMINISTRATION</w:t>
      </w:r>
    </w:p>
    <w:p w14:paraId="6E9730C9" w14:textId="77777777" w:rsidR="00054A7D" w:rsidRPr="00512921" w:rsidRDefault="00054A7D" w:rsidP="00054A7D">
      <w:pPr>
        <w:pStyle w:val="Header"/>
        <w:tabs>
          <w:tab w:val="clear" w:pos="4320"/>
          <w:tab w:val="clear" w:pos="8640"/>
        </w:tabs>
        <w:rPr>
          <w:bCs/>
          <w:sz w:val="22"/>
          <w:szCs w:val="22"/>
        </w:rPr>
      </w:pPr>
    </w:p>
    <w:p w14:paraId="39378F86" w14:textId="77777777" w:rsidR="00054A7D" w:rsidRPr="00512921" w:rsidRDefault="00054A7D" w:rsidP="00054A7D">
      <w:pPr>
        <w:pStyle w:val="SCHeading"/>
        <w:spacing w:before="0" w:after="0"/>
        <w:jc w:val="both"/>
        <w:rPr>
          <w:b w:val="0"/>
          <w:bCs/>
          <w:sz w:val="22"/>
          <w:szCs w:val="22"/>
        </w:rPr>
      </w:pPr>
      <w:r w:rsidRPr="00512921">
        <w:rPr>
          <w:b w:val="0"/>
          <w:bCs/>
          <w:sz w:val="22"/>
          <w:szCs w:val="22"/>
        </w:rPr>
        <w:t xml:space="preserve">Under the provisions of </w:t>
      </w:r>
      <w:r>
        <w:rPr>
          <w:b w:val="0"/>
          <w:bCs/>
          <w:sz w:val="22"/>
          <w:szCs w:val="22"/>
        </w:rPr>
        <w:t xml:space="preserve">Section § 8-309 of the </w:t>
      </w:r>
      <w:r w:rsidRPr="00512921">
        <w:rPr>
          <w:b w:val="0"/>
          <w:bCs/>
          <w:sz w:val="22"/>
          <w:szCs w:val="22"/>
        </w:rPr>
        <w:t>Transportation Article of the Annotated Code of Maryland.</w:t>
      </w:r>
    </w:p>
    <w:p w14:paraId="2389CEF0" w14:textId="77777777" w:rsidR="00054A7D" w:rsidRPr="00512921" w:rsidRDefault="00054A7D" w:rsidP="00054A7D">
      <w:pPr>
        <w:pStyle w:val="Header"/>
        <w:tabs>
          <w:tab w:val="clear" w:pos="4320"/>
          <w:tab w:val="clear" w:pos="8640"/>
        </w:tabs>
        <w:jc w:val="both"/>
        <w:rPr>
          <w:sz w:val="22"/>
          <w:szCs w:val="22"/>
        </w:rPr>
      </w:pPr>
    </w:p>
    <w:p w14:paraId="78D49D0F" w14:textId="20B7096B" w:rsidR="00054A7D" w:rsidRPr="00A255CC" w:rsidRDefault="00054A7D" w:rsidP="00054A7D">
      <w:pPr>
        <w:jc w:val="both"/>
        <w:rPr>
          <w:sz w:val="22"/>
          <w:szCs w:val="22"/>
        </w:rPr>
      </w:pPr>
      <w:r w:rsidRPr="00512921">
        <w:rPr>
          <w:b/>
          <w:sz w:val="22"/>
          <w:szCs w:val="22"/>
        </w:rPr>
        <w:t>AUCTION TO BE CONDUCTED:</w:t>
      </w:r>
      <w:r w:rsidRPr="00512921">
        <w:rPr>
          <w:sz w:val="22"/>
          <w:szCs w:val="22"/>
        </w:rPr>
        <w:t xml:space="preserve">  </w:t>
      </w:r>
      <w:r w:rsidR="00117BE8">
        <w:rPr>
          <w:b/>
          <w:bCs/>
          <w:sz w:val="22"/>
          <w:szCs w:val="22"/>
          <w:u w:val="single"/>
        </w:rPr>
        <w:t>Thursday</w:t>
      </w:r>
      <w:r w:rsidR="00745A0C" w:rsidRPr="008D3ED7">
        <w:rPr>
          <w:b/>
          <w:bCs/>
          <w:sz w:val="22"/>
          <w:szCs w:val="22"/>
          <w:u w:val="single"/>
        </w:rPr>
        <w:t xml:space="preserve">, </w:t>
      </w:r>
      <w:r w:rsidR="00C0557E">
        <w:rPr>
          <w:b/>
          <w:bCs/>
          <w:sz w:val="22"/>
          <w:szCs w:val="22"/>
          <w:u w:val="single"/>
        </w:rPr>
        <w:t>November</w:t>
      </w:r>
      <w:r w:rsidR="00745A0C" w:rsidRPr="008D3ED7">
        <w:rPr>
          <w:b/>
          <w:bCs/>
          <w:sz w:val="22"/>
          <w:szCs w:val="22"/>
          <w:u w:val="single"/>
        </w:rPr>
        <w:t xml:space="preserve"> </w:t>
      </w:r>
      <w:r w:rsidR="00C0557E">
        <w:rPr>
          <w:b/>
          <w:bCs/>
          <w:sz w:val="22"/>
          <w:szCs w:val="22"/>
          <w:u w:val="single"/>
        </w:rPr>
        <w:t>6</w:t>
      </w:r>
      <w:r w:rsidR="005113DC" w:rsidRPr="008D3ED7">
        <w:rPr>
          <w:b/>
          <w:bCs/>
          <w:sz w:val="22"/>
          <w:szCs w:val="22"/>
          <w:u w:val="single"/>
        </w:rPr>
        <w:t xml:space="preserve">, </w:t>
      </w:r>
      <w:proofErr w:type="gramStart"/>
      <w:r w:rsidR="005113DC" w:rsidRPr="008D3ED7">
        <w:rPr>
          <w:b/>
          <w:bCs/>
          <w:sz w:val="22"/>
          <w:szCs w:val="22"/>
          <w:u w:val="single"/>
        </w:rPr>
        <w:t>202</w:t>
      </w:r>
      <w:r w:rsidR="00BE052E">
        <w:rPr>
          <w:b/>
          <w:bCs/>
          <w:sz w:val="22"/>
          <w:szCs w:val="22"/>
          <w:u w:val="single"/>
        </w:rPr>
        <w:t>5</w:t>
      </w:r>
      <w:proofErr w:type="gramEnd"/>
      <w:r w:rsidR="005113DC" w:rsidRPr="008D3ED7">
        <w:rPr>
          <w:b/>
          <w:bCs/>
          <w:sz w:val="22"/>
          <w:szCs w:val="22"/>
          <w:u w:val="single"/>
        </w:rPr>
        <w:t xml:space="preserve"> at 11:30</w:t>
      </w:r>
      <w:r w:rsidR="00392477">
        <w:rPr>
          <w:b/>
          <w:bCs/>
          <w:sz w:val="22"/>
          <w:szCs w:val="22"/>
          <w:u w:val="single"/>
        </w:rPr>
        <w:t xml:space="preserve"> </w:t>
      </w:r>
      <w:r w:rsidR="005113DC" w:rsidRPr="008D3ED7">
        <w:rPr>
          <w:b/>
          <w:bCs/>
          <w:sz w:val="22"/>
          <w:szCs w:val="22"/>
          <w:u w:val="single"/>
        </w:rPr>
        <w:t>am</w:t>
      </w:r>
      <w:r w:rsidR="0008305F">
        <w:rPr>
          <w:sz w:val="22"/>
          <w:szCs w:val="22"/>
        </w:rPr>
        <w:t xml:space="preserve"> </w:t>
      </w:r>
      <w:r w:rsidRPr="00512921">
        <w:rPr>
          <w:sz w:val="22"/>
          <w:szCs w:val="22"/>
        </w:rPr>
        <w:t>on the premises</w:t>
      </w:r>
      <w:r>
        <w:rPr>
          <w:sz w:val="22"/>
          <w:szCs w:val="22"/>
        </w:rPr>
        <w:t xml:space="preserve">. </w:t>
      </w:r>
      <w:r w:rsidRPr="00512921">
        <w:rPr>
          <w:sz w:val="22"/>
          <w:szCs w:val="22"/>
        </w:rPr>
        <w:t xml:space="preserve">The Auction will commence with registration beginning </w:t>
      </w:r>
      <w:r w:rsidRPr="00031BA5">
        <w:rPr>
          <w:sz w:val="22"/>
          <w:szCs w:val="22"/>
        </w:rPr>
        <w:t xml:space="preserve">at </w:t>
      </w:r>
      <w:r w:rsidR="00BC0DC6" w:rsidRPr="00642239">
        <w:rPr>
          <w:sz w:val="22"/>
          <w:szCs w:val="22"/>
        </w:rPr>
        <w:t>11:00</w:t>
      </w:r>
      <w:r w:rsidR="00392477" w:rsidRPr="00642239">
        <w:rPr>
          <w:sz w:val="22"/>
          <w:szCs w:val="22"/>
        </w:rPr>
        <w:t xml:space="preserve"> </w:t>
      </w:r>
      <w:r w:rsidR="00BC0DC6" w:rsidRPr="00642239">
        <w:rPr>
          <w:sz w:val="22"/>
          <w:szCs w:val="22"/>
        </w:rPr>
        <w:t>am</w:t>
      </w:r>
      <w:r w:rsidRPr="00A255CC">
        <w:rPr>
          <w:sz w:val="22"/>
          <w:szCs w:val="22"/>
        </w:rPr>
        <w:t>.</w:t>
      </w:r>
      <w:r w:rsidR="00E14C1A">
        <w:rPr>
          <w:sz w:val="22"/>
          <w:szCs w:val="22"/>
        </w:rPr>
        <w:t xml:space="preserve"> Please follow directional signage.</w:t>
      </w:r>
      <w:r w:rsidR="00422118">
        <w:rPr>
          <w:sz w:val="22"/>
          <w:szCs w:val="22"/>
        </w:rPr>
        <w:t xml:space="preserve"> </w:t>
      </w:r>
      <w:r w:rsidRPr="00A255CC">
        <w:rPr>
          <w:sz w:val="22"/>
          <w:szCs w:val="22"/>
        </w:rPr>
        <w:t xml:space="preserve">All interested parties are encouraged to attend. </w:t>
      </w:r>
    </w:p>
    <w:p w14:paraId="0F9A3A6B" w14:textId="77777777" w:rsidR="00054A7D" w:rsidRPr="00A255CC" w:rsidRDefault="00054A7D" w:rsidP="00054A7D">
      <w:pPr>
        <w:jc w:val="both"/>
        <w:rPr>
          <w:sz w:val="22"/>
          <w:szCs w:val="22"/>
        </w:rPr>
      </w:pPr>
    </w:p>
    <w:p w14:paraId="1CF42BA4" w14:textId="24D89830" w:rsidR="00054A7D" w:rsidRPr="00A255CC" w:rsidRDefault="00054A7D" w:rsidP="00054A7D">
      <w:pPr>
        <w:jc w:val="both"/>
        <w:rPr>
          <w:sz w:val="22"/>
          <w:szCs w:val="22"/>
        </w:rPr>
      </w:pPr>
      <w:r w:rsidRPr="00A255CC">
        <w:rPr>
          <w:b/>
          <w:bCs/>
          <w:sz w:val="22"/>
          <w:szCs w:val="22"/>
        </w:rPr>
        <w:t>SUBJECT:</w:t>
      </w:r>
      <w:r w:rsidRPr="00A255CC">
        <w:rPr>
          <w:sz w:val="22"/>
          <w:szCs w:val="22"/>
        </w:rPr>
        <w:t xml:space="preserve">  The form</w:t>
      </w:r>
      <w:r w:rsidR="00BE052E">
        <w:rPr>
          <w:sz w:val="22"/>
          <w:szCs w:val="22"/>
        </w:rPr>
        <w:t>er</w:t>
      </w:r>
      <w:r w:rsidR="003C5839">
        <w:rPr>
          <w:sz w:val="22"/>
          <w:szCs w:val="22"/>
        </w:rPr>
        <w:t xml:space="preserve"> </w:t>
      </w:r>
      <w:r w:rsidR="00C0557E">
        <w:rPr>
          <w:sz w:val="22"/>
          <w:szCs w:val="22"/>
        </w:rPr>
        <w:t xml:space="preserve">Rachella D. Dorsey </w:t>
      </w:r>
      <w:r w:rsidR="003C5839">
        <w:rPr>
          <w:sz w:val="22"/>
          <w:szCs w:val="22"/>
        </w:rPr>
        <w:t xml:space="preserve">&amp; </w:t>
      </w:r>
      <w:r w:rsidR="00C0557E">
        <w:rPr>
          <w:sz w:val="22"/>
          <w:szCs w:val="22"/>
        </w:rPr>
        <w:t>Alva Davis</w:t>
      </w:r>
      <w:r w:rsidR="003C5839">
        <w:rPr>
          <w:sz w:val="22"/>
          <w:szCs w:val="22"/>
        </w:rPr>
        <w:t xml:space="preserve">, Et </w:t>
      </w:r>
      <w:proofErr w:type="spellStart"/>
      <w:r w:rsidR="00C0557E">
        <w:rPr>
          <w:sz w:val="22"/>
          <w:szCs w:val="22"/>
        </w:rPr>
        <w:t>Ux</w:t>
      </w:r>
      <w:proofErr w:type="spellEnd"/>
      <w:r w:rsidR="0096035E">
        <w:rPr>
          <w:sz w:val="22"/>
          <w:szCs w:val="22"/>
        </w:rPr>
        <w:t xml:space="preserve"> </w:t>
      </w:r>
      <w:r w:rsidRPr="00A255CC">
        <w:rPr>
          <w:sz w:val="22"/>
          <w:szCs w:val="22"/>
        </w:rPr>
        <w:t>property. Auction to be held for</w:t>
      </w:r>
      <w:r w:rsidR="008F3E3C">
        <w:rPr>
          <w:sz w:val="22"/>
          <w:szCs w:val="22"/>
        </w:rPr>
        <w:t xml:space="preserve"> </w:t>
      </w:r>
      <w:r w:rsidR="00C0557E">
        <w:rPr>
          <w:sz w:val="22"/>
          <w:szCs w:val="22"/>
        </w:rPr>
        <w:t>0</w:t>
      </w:r>
      <w:r w:rsidR="00E64B42" w:rsidRPr="00A255CC">
        <w:rPr>
          <w:sz w:val="22"/>
          <w:szCs w:val="22"/>
        </w:rPr>
        <w:t>.</w:t>
      </w:r>
      <w:r w:rsidR="00C0557E">
        <w:rPr>
          <w:sz w:val="22"/>
          <w:szCs w:val="22"/>
        </w:rPr>
        <w:t>292</w:t>
      </w:r>
      <w:r w:rsidRPr="00A255CC">
        <w:rPr>
          <w:sz w:val="22"/>
          <w:szCs w:val="22"/>
        </w:rPr>
        <w:t xml:space="preserve"> +/- acres, located</w:t>
      </w:r>
      <w:r w:rsidR="00117BE8">
        <w:rPr>
          <w:sz w:val="22"/>
          <w:szCs w:val="22"/>
        </w:rPr>
        <w:t xml:space="preserve"> </w:t>
      </w:r>
      <w:r w:rsidR="00C0557E">
        <w:rPr>
          <w:sz w:val="22"/>
          <w:szCs w:val="22"/>
        </w:rPr>
        <w:t>adjacent to 98 E. Main Street</w:t>
      </w:r>
      <w:r w:rsidR="003C5839">
        <w:rPr>
          <w:sz w:val="22"/>
          <w:szCs w:val="22"/>
        </w:rPr>
        <w:t xml:space="preserve"> in </w:t>
      </w:r>
      <w:r w:rsidR="00C0557E">
        <w:rPr>
          <w:sz w:val="22"/>
          <w:szCs w:val="22"/>
        </w:rPr>
        <w:t>New Market</w:t>
      </w:r>
      <w:r w:rsidR="003C5839">
        <w:rPr>
          <w:sz w:val="22"/>
          <w:szCs w:val="22"/>
        </w:rPr>
        <w:t xml:space="preserve">, </w:t>
      </w:r>
      <w:r w:rsidR="00C0557E">
        <w:rPr>
          <w:sz w:val="22"/>
          <w:szCs w:val="22"/>
        </w:rPr>
        <w:t>Frederick</w:t>
      </w:r>
      <w:r w:rsidR="003C5839">
        <w:rPr>
          <w:sz w:val="22"/>
          <w:szCs w:val="22"/>
        </w:rPr>
        <w:t xml:space="preserve"> County</w:t>
      </w:r>
      <w:r w:rsidRPr="00A255CC">
        <w:rPr>
          <w:sz w:val="22"/>
          <w:szCs w:val="22"/>
        </w:rPr>
        <w:t xml:space="preserve">. The </w:t>
      </w:r>
      <w:r w:rsidR="003C5839">
        <w:rPr>
          <w:sz w:val="22"/>
          <w:szCs w:val="22"/>
        </w:rPr>
        <w:t>apparent zoning is</w:t>
      </w:r>
      <w:r w:rsidR="00C0557E">
        <w:rPr>
          <w:sz w:val="22"/>
          <w:szCs w:val="22"/>
        </w:rPr>
        <w:t xml:space="preserve"> Residential Merchant District (RM) within the Historic District Overlay (HD)</w:t>
      </w:r>
      <w:r w:rsidRPr="00A255CC">
        <w:rPr>
          <w:sz w:val="22"/>
          <w:szCs w:val="22"/>
        </w:rPr>
        <w:t>.</w:t>
      </w:r>
      <w:r w:rsidR="00117BE8">
        <w:rPr>
          <w:sz w:val="22"/>
          <w:szCs w:val="22"/>
        </w:rPr>
        <w:t xml:space="preserve"> </w:t>
      </w:r>
      <w:r w:rsidRPr="00A255CC">
        <w:rPr>
          <w:sz w:val="22"/>
          <w:szCs w:val="22"/>
        </w:rPr>
        <w:t xml:space="preserve">For further information on any zoning </w:t>
      </w:r>
      <w:r w:rsidR="00CD7E70">
        <w:rPr>
          <w:sz w:val="22"/>
          <w:szCs w:val="22"/>
        </w:rPr>
        <w:t>matters</w:t>
      </w:r>
      <w:r w:rsidRPr="00A255CC">
        <w:rPr>
          <w:sz w:val="22"/>
          <w:szCs w:val="22"/>
        </w:rPr>
        <w:t xml:space="preserve">, please contact </w:t>
      </w:r>
      <w:r w:rsidR="00C0557E">
        <w:rPr>
          <w:sz w:val="22"/>
          <w:szCs w:val="22"/>
        </w:rPr>
        <w:t>Frederick</w:t>
      </w:r>
      <w:r w:rsidR="002C6A42" w:rsidRPr="00A255CC">
        <w:rPr>
          <w:sz w:val="22"/>
          <w:szCs w:val="22"/>
        </w:rPr>
        <w:t xml:space="preserve"> </w:t>
      </w:r>
      <w:r w:rsidRPr="00A255CC">
        <w:rPr>
          <w:sz w:val="22"/>
          <w:szCs w:val="22"/>
        </w:rPr>
        <w:t xml:space="preserve">County </w:t>
      </w:r>
      <w:r w:rsidR="004678CB" w:rsidRPr="00A255CC">
        <w:rPr>
          <w:sz w:val="22"/>
          <w:szCs w:val="22"/>
        </w:rPr>
        <w:t>Planning</w:t>
      </w:r>
      <w:r w:rsidR="00BD16FE">
        <w:rPr>
          <w:sz w:val="22"/>
          <w:szCs w:val="22"/>
        </w:rPr>
        <w:t xml:space="preserve"> and Z</w:t>
      </w:r>
      <w:r w:rsidR="00741B06">
        <w:rPr>
          <w:sz w:val="22"/>
          <w:szCs w:val="22"/>
        </w:rPr>
        <w:t>oning</w:t>
      </w:r>
      <w:r w:rsidR="004678CB" w:rsidRPr="00A255CC">
        <w:rPr>
          <w:sz w:val="22"/>
          <w:szCs w:val="22"/>
        </w:rPr>
        <w:t xml:space="preserve"> at </w:t>
      </w:r>
      <w:r w:rsidR="00AA2A33">
        <w:rPr>
          <w:sz w:val="22"/>
          <w:szCs w:val="22"/>
          <w:u w:val="single"/>
        </w:rPr>
        <w:t>301</w:t>
      </w:r>
      <w:r w:rsidR="00DD26AD" w:rsidRPr="007453AC">
        <w:rPr>
          <w:sz w:val="22"/>
          <w:szCs w:val="22"/>
          <w:u w:val="single"/>
        </w:rPr>
        <w:t>-</w:t>
      </w:r>
      <w:r w:rsidR="00AA2A33">
        <w:rPr>
          <w:sz w:val="22"/>
          <w:szCs w:val="22"/>
          <w:u w:val="single"/>
        </w:rPr>
        <w:t>600</w:t>
      </w:r>
      <w:r w:rsidR="00DD26AD" w:rsidRPr="007453AC">
        <w:rPr>
          <w:sz w:val="22"/>
          <w:szCs w:val="22"/>
          <w:u w:val="single"/>
        </w:rPr>
        <w:t>-</w:t>
      </w:r>
      <w:r w:rsidR="00AA2A33">
        <w:rPr>
          <w:sz w:val="22"/>
          <w:szCs w:val="22"/>
          <w:u w:val="single"/>
        </w:rPr>
        <w:t>2328</w:t>
      </w:r>
      <w:r w:rsidRPr="00A255CC">
        <w:rPr>
          <w:sz w:val="22"/>
          <w:szCs w:val="22"/>
        </w:rPr>
        <w:t xml:space="preserve">. In responding to this ad or for the purposes of any questions, please refer to </w:t>
      </w:r>
      <w:r w:rsidR="00520417" w:rsidRPr="00B129AB">
        <w:rPr>
          <w:b/>
          <w:sz w:val="22"/>
          <w:szCs w:val="22"/>
        </w:rPr>
        <w:t>MC# 2</w:t>
      </w:r>
      <w:r w:rsidR="00C0557E">
        <w:rPr>
          <w:b/>
          <w:sz w:val="22"/>
          <w:szCs w:val="22"/>
        </w:rPr>
        <w:t>3</w:t>
      </w:r>
      <w:r w:rsidR="00520417" w:rsidRPr="00B129AB">
        <w:rPr>
          <w:b/>
          <w:sz w:val="22"/>
          <w:szCs w:val="22"/>
        </w:rPr>
        <w:t>-11</w:t>
      </w:r>
      <w:r w:rsidR="00C0557E">
        <w:rPr>
          <w:b/>
          <w:sz w:val="22"/>
          <w:szCs w:val="22"/>
        </w:rPr>
        <w:t>35</w:t>
      </w:r>
      <w:r w:rsidR="00637B3C" w:rsidRPr="00B129AB">
        <w:rPr>
          <w:bCs/>
          <w:sz w:val="22"/>
          <w:szCs w:val="22"/>
        </w:rPr>
        <w:t>.</w:t>
      </w:r>
    </w:p>
    <w:p w14:paraId="5E3B023A" w14:textId="77777777" w:rsidR="00054A7D" w:rsidRPr="00A255CC" w:rsidRDefault="00054A7D" w:rsidP="00054A7D">
      <w:pPr>
        <w:jc w:val="both"/>
        <w:rPr>
          <w:sz w:val="22"/>
          <w:szCs w:val="22"/>
        </w:rPr>
      </w:pPr>
    </w:p>
    <w:p w14:paraId="18D14822" w14:textId="242A0770" w:rsidR="00054A7D" w:rsidRPr="00A255CC" w:rsidRDefault="00054A7D" w:rsidP="00054A7D">
      <w:pPr>
        <w:tabs>
          <w:tab w:val="left" w:pos="-720"/>
        </w:tabs>
        <w:suppressAutoHyphens/>
        <w:jc w:val="both"/>
        <w:rPr>
          <w:sz w:val="22"/>
          <w:szCs w:val="22"/>
        </w:rPr>
      </w:pPr>
      <w:r w:rsidRPr="00A255CC">
        <w:rPr>
          <w:b/>
          <w:sz w:val="22"/>
          <w:szCs w:val="22"/>
        </w:rPr>
        <w:t>TERMS OF SALE:</w:t>
      </w:r>
      <w:r w:rsidRPr="00A255CC">
        <w:rPr>
          <w:sz w:val="22"/>
          <w:szCs w:val="22"/>
        </w:rPr>
        <w:t xml:space="preserve">  A deposit in the form of a </w:t>
      </w:r>
      <w:r w:rsidRPr="00A255CC">
        <w:rPr>
          <w:bCs/>
          <w:sz w:val="22"/>
          <w:szCs w:val="22"/>
        </w:rPr>
        <w:t xml:space="preserve">certified or cashier’s check </w:t>
      </w:r>
      <w:r w:rsidRPr="00A255CC">
        <w:rPr>
          <w:sz w:val="22"/>
          <w:szCs w:val="22"/>
        </w:rPr>
        <w:t xml:space="preserve">in the amount of </w:t>
      </w:r>
      <w:r w:rsidRPr="00A255CC">
        <w:rPr>
          <w:b/>
          <w:sz w:val="22"/>
          <w:szCs w:val="22"/>
        </w:rPr>
        <w:t>$</w:t>
      </w:r>
      <w:r w:rsidR="00AA2A33">
        <w:rPr>
          <w:b/>
          <w:sz w:val="22"/>
          <w:szCs w:val="22"/>
        </w:rPr>
        <w:t>1</w:t>
      </w:r>
      <w:r w:rsidR="00CF634D">
        <w:rPr>
          <w:b/>
          <w:sz w:val="22"/>
          <w:szCs w:val="22"/>
        </w:rPr>
        <w:t>0</w:t>
      </w:r>
      <w:r w:rsidR="00DE75BA">
        <w:rPr>
          <w:b/>
          <w:sz w:val="22"/>
          <w:szCs w:val="22"/>
        </w:rPr>
        <w:t>,000</w:t>
      </w:r>
      <w:r w:rsidRPr="00A255CC">
        <w:rPr>
          <w:b/>
          <w:sz w:val="22"/>
          <w:szCs w:val="22"/>
        </w:rPr>
        <w:t xml:space="preserve"> </w:t>
      </w:r>
      <w:bookmarkStart w:id="0" w:name="_Hlk66355442"/>
      <w:r w:rsidRPr="00A255CC">
        <w:rPr>
          <w:sz w:val="22"/>
          <w:szCs w:val="22"/>
        </w:rPr>
        <w:t xml:space="preserve">shall be required from the successful bidder at the time of the Auction and shall be payable to </w:t>
      </w:r>
      <w:r w:rsidRPr="00A255CC">
        <w:rPr>
          <w:b/>
          <w:sz w:val="22"/>
          <w:szCs w:val="22"/>
        </w:rPr>
        <w:t>M</w:t>
      </w:r>
      <w:r w:rsidR="00257CC0" w:rsidRPr="00A255CC">
        <w:rPr>
          <w:b/>
          <w:sz w:val="22"/>
          <w:szCs w:val="22"/>
        </w:rPr>
        <w:t xml:space="preserve">DOT </w:t>
      </w:r>
      <w:r w:rsidRPr="00A255CC">
        <w:rPr>
          <w:b/>
          <w:sz w:val="22"/>
          <w:szCs w:val="22"/>
        </w:rPr>
        <w:t>State Highway Administratio</w:t>
      </w:r>
      <w:r w:rsidR="00DF061A">
        <w:rPr>
          <w:b/>
          <w:sz w:val="22"/>
          <w:szCs w:val="22"/>
        </w:rPr>
        <w:t>n</w:t>
      </w:r>
      <w:r w:rsidRPr="00A255CC">
        <w:rPr>
          <w:sz w:val="22"/>
          <w:szCs w:val="22"/>
        </w:rPr>
        <w:t xml:space="preserve">. </w:t>
      </w:r>
      <w:bookmarkStart w:id="1" w:name="_Hlk113452313"/>
      <w:r w:rsidRPr="00A255CC">
        <w:rPr>
          <w:sz w:val="22"/>
          <w:szCs w:val="22"/>
        </w:rPr>
        <w:t xml:space="preserve">The balance of the purchase price is to be paid at the time of settlement or the deposit may be forfeited to the </w:t>
      </w:r>
      <w:r w:rsidR="00794D63">
        <w:rPr>
          <w:sz w:val="22"/>
          <w:szCs w:val="22"/>
        </w:rPr>
        <w:t>Maryland Department of Transportation</w:t>
      </w:r>
      <w:r w:rsidR="00200E3E">
        <w:rPr>
          <w:sz w:val="22"/>
          <w:szCs w:val="22"/>
        </w:rPr>
        <w:t xml:space="preserve"> (MDOT) </w:t>
      </w:r>
      <w:r w:rsidRPr="00A255CC">
        <w:rPr>
          <w:sz w:val="22"/>
          <w:szCs w:val="22"/>
        </w:rPr>
        <w:t>and the property disposed of in whatever manner</w:t>
      </w:r>
      <w:r w:rsidR="00200E3E">
        <w:rPr>
          <w:sz w:val="22"/>
          <w:szCs w:val="22"/>
        </w:rPr>
        <w:t xml:space="preserve"> </w:t>
      </w:r>
      <w:r w:rsidRPr="00A255CC">
        <w:rPr>
          <w:sz w:val="22"/>
          <w:szCs w:val="22"/>
        </w:rPr>
        <w:t xml:space="preserve">MDOT may determine, without any further obligation or liability to the buyer.  </w:t>
      </w:r>
    </w:p>
    <w:bookmarkEnd w:id="1"/>
    <w:p w14:paraId="2FC90AC2" w14:textId="77777777" w:rsidR="00054A7D" w:rsidRPr="00A255CC" w:rsidRDefault="00054A7D" w:rsidP="00054A7D">
      <w:pPr>
        <w:tabs>
          <w:tab w:val="left" w:pos="-720"/>
        </w:tabs>
        <w:suppressAutoHyphens/>
        <w:jc w:val="both"/>
        <w:rPr>
          <w:sz w:val="22"/>
          <w:szCs w:val="22"/>
        </w:rPr>
      </w:pPr>
    </w:p>
    <w:p w14:paraId="4EAE761D" w14:textId="303B41AE" w:rsidR="00054A7D" w:rsidRPr="00A255CC" w:rsidRDefault="00054A7D" w:rsidP="00054A7D">
      <w:pPr>
        <w:tabs>
          <w:tab w:val="left" w:pos="-720"/>
        </w:tabs>
        <w:suppressAutoHyphens/>
        <w:jc w:val="both"/>
        <w:rPr>
          <w:b/>
          <w:bCs/>
          <w:i/>
          <w:iCs/>
          <w:sz w:val="22"/>
          <w:szCs w:val="22"/>
        </w:rPr>
      </w:pPr>
      <w:r w:rsidRPr="00A255CC">
        <w:rPr>
          <w:b/>
          <w:bCs/>
          <w:i/>
          <w:iCs/>
          <w:sz w:val="22"/>
          <w:szCs w:val="22"/>
        </w:rPr>
        <w:t xml:space="preserve">Settlement must occur within 90 days of “Notice of Approval of Sale” by MDOT. Any request for extension must be submitted, in writing, within 60 days of “Notice of Approval of Sale,” to the Chief, Office of Real Estate and Economic Development (ORED). An extension may be granted at the sole discretion of the ORED </w:t>
      </w:r>
      <w:r w:rsidR="00123105">
        <w:rPr>
          <w:b/>
          <w:bCs/>
          <w:i/>
          <w:iCs/>
          <w:sz w:val="22"/>
          <w:szCs w:val="22"/>
        </w:rPr>
        <w:t>Chief</w:t>
      </w:r>
      <w:r w:rsidRPr="00A255CC">
        <w:rPr>
          <w:b/>
          <w:bCs/>
          <w:i/>
          <w:iCs/>
          <w:sz w:val="22"/>
          <w:szCs w:val="22"/>
        </w:rPr>
        <w:t xml:space="preserve"> and may require an additional deposit from the buyer. MDOT reserves the right to reject </w:t>
      </w:r>
      <w:proofErr w:type="gramStart"/>
      <w:r w:rsidRPr="00A255CC">
        <w:rPr>
          <w:b/>
          <w:bCs/>
          <w:i/>
          <w:iCs/>
          <w:sz w:val="22"/>
          <w:szCs w:val="22"/>
        </w:rPr>
        <w:t>any and all</w:t>
      </w:r>
      <w:proofErr w:type="gramEnd"/>
      <w:r w:rsidRPr="00A255CC">
        <w:rPr>
          <w:b/>
          <w:bCs/>
          <w:i/>
          <w:iCs/>
          <w:sz w:val="22"/>
          <w:szCs w:val="22"/>
        </w:rPr>
        <w:t xml:space="preserve"> bid offers</w:t>
      </w:r>
      <w:r w:rsidRPr="00A255CC">
        <w:rPr>
          <w:b/>
          <w:bCs/>
          <w:sz w:val="22"/>
          <w:szCs w:val="22"/>
        </w:rPr>
        <w:t>.</w:t>
      </w:r>
    </w:p>
    <w:bookmarkEnd w:id="0"/>
    <w:p w14:paraId="15F614DF" w14:textId="77777777" w:rsidR="00054A7D" w:rsidRPr="00A255CC" w:rsidRDefault="00054A7D" w:rsidP="00054A7D">
      <w:pPr>
        <w:pStyle w:val="BodyText"/>
        <w:jc w:val="both"/>
        <w:rPr>
          <w:b w:val="0"/>
          <w:bCs/>
          <w:i w:val="0"/>
          <w:iCs/>
          <w:sz w:val="22"/>
          <w:szCs w:val="22"/>
        </w:rPr>
      </w:pPr>
    </w:p>
    <w:p w14:paraId="1C8B7CCA" w14:textId="1740B159" w:rsidR="00054A7D" w:rsidRPr="00A255CC" w:rsidRDefault="00054A7D" w:rsidP="00054A7D">
      <w:pPr>
        <w:pStyle w:val="BodyText"/>
        <w:jc w:val="both"/>
        <w:rPr>
          <w:b w:val="0"/>
          <w:bCs/>
          <w:i w:val="0"/>
          <w:sz w:val="22"/>
          <w:szCs w:val="22"/>
        </w:rPr>
      </w:pPr>
      <w:r w:rsidRPr="00A255CC">
        <w:rPr>
          <w:i w:val="0"/>
          <w:sz w:val="22"/>
          <w:szCs w:val="22"/>
        </w:rPr>
        <w:t>IMPORTANT NOTICE:</w:t>
      </w:r>
      <w:r w:rsidRPr="00A255CC">
        <w:rPr>
          <w:b w:val="0"/>
          <w:i w:val="0"/>
          <w:sz w:val="22"/>
          <w:szCs w:val="22"/>
        </w:rPr>
        <w:t xml:space="preserve">  </w:t>
      </w:r>
      <w:r w:rsidRPr="00A255CC">
        <w:rPr>
          <w:b w:val="0"/>
          <w:bCs/>
          <w:i w:val="0"/>
          <w:sz w:val="22"/>
          <w:szCs w:val="22"/>
        </w:rPr>
        <w:t xml:space="preserve">All property information contained herein is subject to independent verification by </w:t>
      </w:r>
      <w:proofErr w:type="gramStart"/>
      <w:r w:rsidRPr="00A255CC">
        <w:rPr>
          <w:b w:val="0"/>
          <w:bCs/>
          <w:i w:val="0"/>
          <w:sz w:val="22"/>
          <w:szCs w:val="22"/>
        </w:rPr>
        <w:t>any and all</w:t>
      </w:r>
      <w:proofErr w:type="gramEnd"/>
      <w:r w:rsidRPr="00A255CC">
        <w:rPr>
          <w:b w:val="0"/>
          <w:bCs/>
          <w:i w:val="0"/>
          <w:sz w:val="22"/>
          <w:szCs w:val="22"/>
        </w:rPr>
        <w:t xml:space="preserve"> interested parties; whereas it is believed to be accurate it is in no way warranted.  A requested bid offer is only a starting point for the Auction, and may not be accepted by MDOT if it is not commensurate with the appraised value of the property, or there could be other reasons for the rejection of bid offers.</w:t>
      </w:r>
    </w:p>
    <w:p w14:paraId="2E3F19B1" w14:textId="77777777" w:rsidR="00054A7D" w:rsidRPr="00512921" w:rsidRDefault="00054A7D" w:rsidP="00054A7D">
      <w:pPr>
        <w:pStyle w:val="BodyText"/>
        <w:jc w:val="both"/>
        <w:rPr>
          <w:b w:val="0"/>
          <w:bCs/>
          <w:i w:val="0"/>
          <w:iCs/>
          <w:sz w:val="22"/>
          <w:szCs w:val="22"/>
        </w:rPr>
      </w:pPr>
    </w:p>
    <w:p w14:paraId="45C959A4" w14:textId="27E06A97" w:rsidR="00054A7D" w:rsidRDefault="00054A7D" w:rsidP="00054A7D">
      <w:pPr>
        <w:pStyle w:val="Title"/>
        <w:jc w:val="both"/>
        <w:rPr>
          <w:b w:val="0"/>
          <w:sz w:val="22"/>
          <w:szCs w:val="22"/>
        </w:rPr>
      </w:pPr>
      <w:r w:rsidRPr="00512921">
        <w:rPr>
          <w:b w:val="0"/>
          <w:sz w:val="22"/>
          <w:szCs w:val="22"/>
        </w:rPr>
        <w:t>This sale is governed by the Offer for Purchase of Fee Simple Property. Any questions regarding the Auction may be directed to:</w:t>
      </w:r>
    </w:p>
    <w:p w14:paraId="5880C736" w14:textId="77777777" w:rsidR="00054A7D" w:rsidRDefault="00054A7D" w:rsidP="00054A7D">
      <w:pPr>
        <w:pStyle w:val="Title"/>
        <w:jc w:val="both"/>
        <w:rPr>
          <w:b w:val="0"/>
          <w:sz w:val="22"/>
          <w:szCs w:val="22"/>
        </w:rPr>
      </w:pPr>
    </w:p>
    <w:p w14:paraId="5F674C44" w14:textId="77777777" w:rsidR="00054A7D" w:rsidRPr="00512921" w:rsidRDefault="00054A7D" w:rsidP="00054A7D">
      <w:pPr>
        <w:pStyle w:val="BodyText"/>
        <w:rPr>
          <w:b w:val="0"/>
          <w:i w:val="0"/>
          <w:sz w:val="22"/>
          <w:szCs w:val="22"/>
        </w:rPr>
      </w:pPr>
      <w:r>
        <w:rPr>
          <w:b w:val="0"/>
          <w:i w:val="0"/>
          <w:sz w:val="22"/>
          <w:szCs w:val="22"/>
        </w:rPr>
        <w:t>Ms. Mashel Wakil</w:t>
      </w:r>
    </w:p>
    <w:p w14:paraId="18E5AAE4" w14:textId="3B1BA4AF" w:rsidR="00054A7D" w:rsidRPr="00512921" w:rsidRDefault="00117BE8" w:rsidP="00054A7D">
      <w:pPr>
        <w:pStyle w:val="BodyText"/>
        <w:rPr>
          <w:b w:val="0"/>
          <w:i w:val="0"/>
          <w:sz w:val="22"/>
          <w:szCs w:val="22"/>
        </w:rPr>
      </w:pPr>
      <w:r>
        <w:rPr>
          <w:b w:val="0"/>
          <w:i w:val="0"/>
          <w:sz w:val="22"/>
          <w:szCs w:val="22"/>
        </w:rPr>
        <w:t>Director</w:t>
      </w:r>
      <w:r w:rsidR="00054A7D" w:rsidRPr="00512921">
        <w:rPr>
          <w:b w:val="0"/>
          <w:i w:val="0"/>
          <w:sz w:val="22"/>
          <w:szCs w:val="22"/>
        </w:rPr>
        <w:t>, Real Estate Services</w:t>
      </w:r>
    </w:p>
    <w:p w14:paraId="3DD9ACAB" w14:textId="77777777" w:rsidR="00054A7D" w:rsidRPr="00512921" w:rsidRDefault="00054A7D" w:rsidP="00054A7D">
      <w:pPr>
        <w:pStyle w:val="BodyText"/>
        <w:rPr>
          <w:b w:val="0"/>
          <w:i w:val="0"/>
          <w:sz w:val="22"/>
          <w:szCs w:val="22"/>
        </w:rPr>
      </w:pPr>
      <w:r w:rsidRPr="00512921">
        <w:rPr>
          <w:b w:val="0"/>
          <w:i w:val="0"/>
          <w:sz w:val="22"/>
          <w:szCs w:val="22"/>
        </w:rPr>
        <w:t>Office of Real Estate and Economic Development</w:t>
      </w:r>
      <w:r w:rsidRPr="00512921">
        <w:rPr>
          <w:b w:val="0"/>
          <w:i w:val="0"/>
          <w:sz w:val="22"/>
          <w:szCs w:val="22"/>
        </w:rPr>
        <w:tab/>
      </w:r>
      <w:r>
        <w:rPr>
          <w:b w:val="0"/>
          <w:i w:val="0"/>
          <w:sz w:val="22"/>
          <w:szCs w:val="22"/>
        </w:rPr>
        <w:tab/>
      </w:r>
    </w:p>
    <w:p w14:paraId="62C1ECAB" w14:textId="1DFFD131" w:rsidR="00054A7D" w:rsidRPr="00512921" w:rsidRDefault="00054A7D" w:rsidP="00054A7D">
      <w:pPr>
        <w:pStyle w:val="BodyText"/>
        <w:rPr>
          <w:b w:val="0"/>
          <w:i w:val="0"/>
          <w:sz w:val="22"/>
          <w:szCs w:val="22"/>
        </w:rPr>
      </w:pPr>
      <w:r w:rsidRPr="00512921">
        <w:rPr>
          <w:b w:val="0"/>
          <w:i w:val="0"/>
          <w:sz w:val="22"/>
          <w:szCs w:val="22"/>
        </w:rPr>
        <w:t>Maryland Department of Transportation</w:t>
      </w:r>
      <w:r w:rsidRPr="00512921">
        <w:rPr>
          <w:b w:val="0"/>
          <w:i w:val="0"/>
          <w:sz w:val="22"/>
          <w:szCs w:val="22"/>
        </w:rPr>
        <w:tab/>
      </w:r>
      <w:r w:rsidRPr="00512921">
        <w:rPr>
          <w:b w:val="0"/>
          <w:i w:val="0"/>
          <w:sz w:val="22"/>
          <w:szCs w:val="22"/>
        </w:rPr>
        <w:tab/>
      </w:r>
      <w:r>
        <w:rPr>
          <w:b w:val="0"/>
          <w:i w:val="0"/>
          <w:sz w:val="22"/>
          <w:szCs w:val="22"/>
        </w:rPr>
        <w:tab/>
      </w:r>
      <w:r w:rsidRPr="00512921">
        <w:rPr>
          <w:b w:val="0"/>
          <w:i w:val="0"/>
          <w:sz w:val="22"/>
          <w:szCs w:val="22"/>
        </w:rPr>
        <w:tab/>
      </w:r>
      <w:r>
        <w:rPr>
          <w:b w:val="0"/>
          <w:i w:val="0"/>
          <w:sz w:val="22"/>
          <w:szCs w:val="22"/>
        </w:rPr>
        <w:t>Phone:  410-865-12</w:t>
      </w:r>
      <w:r w:rsidR="005631C1">
        <w:rPr>
          <w:b w:val="0"/>
          <w:i w:val="0"/>
          <w:sz w:val="22"/>
          <w:szCs w:val="22"/>
        </w:rPr>
        <w:t>70</w:t>
      </w:r>
    </w:p>
    <w:p w14:paraId="44A14013" w14:textId="77777777" w:rsidR="00054A7D" w:rsidRPr="00512921" w:rsidRDefault="00054A7D" w:rsidP="00054A7D">
      <w:pPr>
        <w:pStyle w:val="BodyText"/>
        <w:rPr>
          <w:b w:val="0"/>
          <w:i w:val="0"/>
          <w:sz w:val="22"/>
          <w:szCs w:val="22"/>
        </w:rPr>
      </w:pPr>
      <w:r w:rsidRPr="00512921">
        <w:rPr>
          <w:b w:val="0"/>
          <w:i w:val="0"/>
          <w:sz w:val="22"/>
          <w:szCs w:val="22"/>
        </w:rPr>
        <w:t>7201 Corporate Center Drive</w:t>
      </w:r>
      <w:r>
        <w:rPr>
          <w:b w:val="0"/>
          <w:i w:val="0"/>
          <w:sz w:val="22"/>
          <w:szCs w:val="22"/>
        </w:rPr>
        <w:tab/>
      </w:r>
      <w:r>
        <w:rPr>
          <w:b w:val="0"/>
          <w:i w:val="0"/>
          <w:sz w:val="22"/>
          <w:szCs w:val="22"/>
        </w:rPr>
        <w:tab/>
      </w:r>
      <w:r>
        <w:rPr>
          <w:b w:val="0"/>
          <w:i w:val="0"/>
          <w:sz w:val="22"/>
          <w:szCs w:val="22"/>
        </w:rPr>
        <w:tab/>
      </w:r>
      <w:r>
        <w:rPr>
          <w:b w:val="0"/>
          <w:i w:val="0"/>
          <w:sz w:val="22"/>
          <w:szCs w:val="22"/>
        </w:rPr>
        <w:tab/>
      </w:r>
      <w:r>
        <w:rPr>
          <w:b w:val="0"/>
          <w:i w:val="0"/>
          <w:sz w:val="22"/>
          <w:szCs w:val="22"/>
        </w:rPr>
        <w:tab/>
      </w:r>
      <w:r w:rsidRPr="00512921">
        <w:rPr>
          <w:b w:val="0"/>
          <w:i w:val="0"/>
          <w:sz w:val="22"/>
          <w:szCs w:val="22"/>
        </w:rPr>
        <w:t>Toll-free:  1-866-242-9405</w:t>
      </w:r>
    </w:p>
    <w:p w14:paraId="7923FE94" w14:textId="77777777" w:rsidR="00054A7D" w:rsidRPr="005908EE" w:rsidRDefault="00054A7D" w:rsidP="00054A7D">
      <w:pPr>
        <w:pStyle w:val="BodyText"/>
        <w:rPr>
          <w:b w:val="0"/>
          <w:bCs/>
          <w:i w:val="0"/>
          <w:iCs/>
          <w:sz w:val="22"/>
          <w:szCs w:val="22"/>
        </w:rPr>
      </w:pPr>
      <w:r w:rsidRPr="005908EE">
        <w:rPr>
          <w:b w:val="0"/>
          <w:bCs/>
          <w:i w:val="0"/>
          <w:iCs/>
          <w:sz w:val="22"/>
          <w:szCs w:val="22"/>
        </w:rPr>
        <w:t>Hanover MD  21076</w:t>
      </w:r>
      <w:r>
        <w:rPr>
          <w:b w:val="0"/>
          <w:bCs/>
          <w:i w:val="0"/>
          <w:iCs/>
          <w:sz w:val="22"/>
          <w:szCs w:val="22"/>
        </w:rPr>
        <w:tab/>
      </w:r>
      <w:r>
        <w:rPr>
          <w:b w:val="0"/>
          <w:bCs/>
          <w:i w:val="0"/>
          <w:iCs/>
          <w:sz w:val="22"/>
          <w:szCs w:val="22"/>
        </w:rPr>
        <w:tab/>
      </w:r>
      <w:r w:rsidRPr="00512921">
        <w:rPr>
          <w:b w:val="0"/>
          <w:i w:val="0"/>
          <w:sz w:val="22"/>
          <w:szCs w:val="22"/>
        </w:rPr>
        <w:tab/>
      </w:r>
      <w:r w:rsidRPr="00512921">
        <w:rPr>
          <w:b w:val="0"/>
          <w:i w:val="0"/>
          <w:sz w:val="22"/>
          <w:szCs w:val="22"/>
        </w:rPr>
        <w:tab/>
      </w:r>
      <w:r>
        <w:rPr>
          <w:b w:val="0"/>
          <w:i w:val="0"/>
          <w:sz w:val="22"/>
          <w:szCs w:val="22"/>
        </w:rPr>
        <w:tab/>
      </w:r>
      <w:r>
        <w:rPr>
          <w:b w:val="0"/>
          <w:i w:val="0"/>
          <w:sz w:val="22"/>
          <w:szCs w:val="22"/>
        </w:rPr>
        <w:tab/>
        <w:t>E</w:t>
      </w:r>
      <w:r w:rsidRPr="00512921">
        <w:rPr>
          <w:b w:val="0"/>
          <w:i w:val="0"/>
          <w:sz w:val="22"/>
          <w:szCs w:val="22"/>
        </w:rPr>
        <w:t xml:space="preserve">mail:  </w:t>
      </w:r>
      <w:hyperlink r:id="rId7" w:history="1">
        <w:r w:rsidRPr="00DA10C1">
          <w:rPr>
            <w:rStyle w:val="Hyperlink"/>
            <w:rFonts w:eastAsia="Arial Unicode MS"/>
            <w:b w:val="0"/>
            <w:bCs/>
            <w:i w:val="0"/>
            <w:iCs/>
            <w:sz w:val="22"/>
            <w:szCs w:val="22"/>
          </w:rPr>
          <w:t>mwakil@mdot.maryland.gov</w:t>
        </w:r>
      </w:hyperlink>
    </w:p>
    <w:p w14:paraId="74EA6042" w14:textId="77777777" w:rsidR="00054A7D" w:rsidRPr="00022C24" w:rsidRDefault="00054A7D" w:rsidP="00054A7D">
      <w:pPr>
        <w:pStyle w:val="BodyText"/>
        <w:rPr>
          <w:b w:val="0"/>
          <w:bCs/>
          <w:sz w:val="22"/>
          <w:szCs w:val="22"/>
        </w:rPr>
      </w:pPr>
      <w:r w:rsidRPr="005908EE">
        <w:rPr>
          <w:b w:val="0"/>
          <w:bCs/>
          <w:i w:val="0"/>
          <w:iCs/>
          <w:sz w:val="22"/>
          <w:szCs w:val="22"/>
        </w:rPr>
        <w:tab/>
      </w:r>
      <w:r w:rsidRPr="005908EE">
        <w:rPr>
          <w:b w:val="0"/>
          <w:bCs/>
          <w:i w:val="0"/>
          <w:iCs/>
          <w:sz w:val="22"/>
          <w:szCs w:val="22"/>
        </w:rPr>
        <w:tab/>
      </w:r>
      <w:r w:rsidRPr="005908EE">
        <w:rPr>
          <w:b w:val="0"/>
          <w:bCs/>
          <w:i w:val="0"/>
          <w:iCs/>
          <w:sz w:val="22"/>
          <w:szCs w:val="22"/>
        </w:rPr>
        <w:tab/>
      </w:r>
      <w:r w:rsidRPr="005908EE">
        <w:rPr>
          <w:b w:val="0"/>
          <w:bCs/>
          <w:i w:val="0"/>
          <w:iCs/>
          <w:sz w:val="22"/>
          <w:szCs w:val="22"/>
        </w:rPr>
        <w:tab/>
      </w:r>
      <w:r w:rsidRPr="005908EE">
        <w:rPr>
          <w:b w:val="0"/>
          <w:bCs/>
          <w:i w:val="0"/>
          <w:iCs/>
          <w:sz w:val="22"/>
          <w:szCs w:val="22"/>
        </w:rPr>
        <w:tab/>
      </w:r>
      <w:r w:rsidRPr="005908EE">
        <w:rPr>
          <w:b w:val="0"/>
          <w:bCs/>
          <w:i w:val="0"/>
          <w:iCs/>
          <w:sz w:val="22"/>
          <w:szCs w:val="22"/>
        </w:rPr>
        <w:tab/>
      </w:r>
    </w:p>
    <w:p w14:paraId="5E7BC4C7" w14:textId="77777777" w:rsidR="00054A7D" w:rsidRPr="00512921" w:rsidRDefault="00054A7D" w:rsidP="00054A7D">
      <w:pPr>
        <w:pStyle w:val="BodyText"/>
        <w:rPr>
          <w:b w:val="0"/>
          <w:i w:val="0"/>
          <w:sz w:val="22"/>
          <w:szCs w:val="22"/>
        </w:rPr>
      </w:pPr>
    </w:p>
    <w:p w14:paraId="560DC704" w14:textId="77777777" w:rsidR="00993A5E" w:rsidRDefault="00993A5E"/>
    <w:sectPr w:rsidR="00993A5E">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7D"/>
    <w:rsid w:val="00011AF3"/>
    <w:rsid w:val="00023DD2"/>
    <w:rsid w:val="00031BA5"/>
    <w:rsid w:val="00051751"/>
    <w:rsid w:val="00054A7D"/>
    <w:rsid w:val="00066944"/>
    <w:rsid w:val="0008305F"/>
    <w:rsid w:val="000A3743"/>
    <w:rsid w:val="000D5824"/>
    <w:rsid w:val="00106325"/>
    <w:rsid w:val="0011380C"/>
    <w:rsid w:val="00117BE8"/>
    <w:rsid w:val="00123105"/>
    <w:rsid w:val="00164F65"/>
    <w:rsid w:val="001822D0"/>
    <w:rsid w:val="001B383B"/>
    <w:rsid w:val="001C1D9B"/>
    <w:rsid w:val="001D068E"/>
    <w:rsid w:val="00200E3E"/>
    <w:rsid w:val="002132C1"/>
    <w:rsid w:val="0021720D"/>
    <w:rsid w:val="0025056E"/>
    <w:rsid w:val="00257CC0"/>
    <w:rsid w:val="00262ABC"/>
    <w:rsid w:val="00272D88"/>
    <w:rsid w:val="0028094C"/>
    <w:rsid w:val="002A2A4E"/>
    <w:rsid w:val="002C6A42"/>
    <w:rsid w:val="002F626D"/>
    <w:rsid w:val="00361DBD"/>
    <w:rsid w:val="0039017F"/>
    <w:rsid w:val="00392477"/>
    <w:rsid w:val="003C5839"/>
    <w:rsid w:val="003F3EC6"/>
    <w:rsid w:val="00406E9C"/>
    <w:rsid w:val="00422118"/>
    <w:rsid w:val="00442A5C"/>
    <w:rsid w:val="004678CB"/>
    <w:rsid w:val="00471D0F"/>
    <w:rsid w:val="00474C62"/>
    <w:rsid w:val="00495DA6"/>
    <w:rsid w:val="004C12A8"/>
    <w:rsid w:val="004E1099"/>
    <w:rsid w:val="00500122"/>
    <w:rsid w:val="005113DC"/>
    <w:rsid w:val="00520417"/>
    <w:rsid w:val="00524EA5"/>
    <w:rsid w:val="005631C1"/>
    <w:rsid w:val="00585912"/>
    <w:rsid w:val="005A5F7D"/>
    <w:rsid w:val="006047D9"/>
    <w:rsid w:val="00637B3C"/>
    <w:rsid w:val="00642239"/>
    <w:rsid w:val="006702B3"/>
    <w:rsid w:val="00675DCA"/>
    <w:rsid w:val="0069599F"/>
    <w:rsid w:val="006A5028"/>
    <w:rsid w:val="006D5F57"/>
    <w:rsid w:val="006F3441"/>
    <w:rsid w:val="00741B06"/>
    <w:rsid w:val="007453AC"/>
    <w:rsid w:val="00745A0C"/>
    <w:rsid w:val="00747DFA"/>
    <w:rsid w:val="0077665F"/>
    <w:rsid w:val="00794D63"/>
    <w:rsid w:val="007D61CC"/>
    <w:rsid w:val="007E3E8B"/>
    <w:rsid w:val="007F0D55"/>
    <w:rsid w:val="007F3055"/>
    <w:rsid w:val="008254B2"/>
    <w:rsid w:val="00853470"/>
    <w:rsid w:val="00873D14"/>
    <w:rsid w:val="008D3ED7"/>
    <w:rsid w:val="008F3E3C"/>
    <w:rsid w:val="0096035E"/>
    <w:rsid w:val="0096257B"/>
    <w:rsid w:val="00987FD1"/>
    <w:rsid w:val="00993A5E"/>
    <w:rsid w:val="009C55FF"/>
    <w:rsid w:val="00A255CC"/>
    <w:rsid w:val="00A45FC6"/>
    <w:rsid w:val="00A56992"/>
    <w:rsid w:val="00AA2A33"/>
    <w:rsid w:val="00AD1146"/>
    <w:rsid w:val="00AD1DC3"/>
    <w:rsid w:val="00AE1266"/>
    <w:rsid w:val="00B129AB"/>
    <w:rsid w:val="00BC0DC6"/>
    <w:rsid w:val="00BC5352"/>
    <w:rsid w:val="00BD16FE"/>
    <w:rsid w:val="00BD5F4D"/>
    <w:rsid w:val="00BE052E"/>
    <w:rsid w:val="00C0557E"/>
    <w:rsid w:val="00C35367"/>
    <w:rsid w:val="00C63053"/>
    <w:rsid w:val="00CC681E"/>
    <w:rsid w:val="00CD79B4"/>
    <w:rsid w:val="00CD7E70"/>
    <w:rsid w:val="00CF634D"/>
    <w:rsid w:val="00D05747"/>
    <w:rsid w:val="00D43603"/>
    <w:rsid w:val="00D74DE7"/>
    <w:rsid w:val="00D83B58"/>
    <w:rsid w:val="00DA39EE"/>
    <w:rsid w:val="00DD26AD"/>
    <w:rsid w:val="00DD3629"/>
    <w:rsid w:val="00DE75BA"/>
    <w:rsid w:val="00DF061A"/>
    <w:rsid w:val="00E143CF"/>
    <w:rsid w:val="00E14C1A"/>
    <w:rsid w:val="00E16D6F"/>
    <w:rsid w:val="00E16FD7"/>
    <w:rsid w:val="00E27A6B"/>
    <w:rsid w:val="00E64B42"/>
    <w:rsid w:val="00EC598A"/>
    <w:rsid w:val="00EE5C34"/>
    <w:rsid w:val="00EF1E39"/>
    <w:rsid w:val="00F0699B"/>
    <w:rsid w:val="00F54D9F"/>
    <w:rsid w:val="00F60D98"/>
    <w:rsid w:val="00F83390"/>
    <w:rsid w:val="00FE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C922"/>
  <w15:chartTrackingRefBased/>
  <w15:docId w15:val="{CAEEA778-5072-450F-B8E8-5E1F77AD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A7D"/>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054A7D"/>
    <w:pPr>
      <w:keepNext/>
      <w:jc w:val="center"/>
      <w:outlineLvl w:val="5"/>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054A7D"/>
    <w:rPr>
      <w:rFonts w:ascii="Times New Roman" w:eastAsia="Arial Unicode MS" w:hAnsi="Times New Roman" w:cs="Times New Roman"/>
      <w:b/>
      <w:sz w:val="24"/>
      <w:szCs w:val="20"/>
    </w:rPr>
  </w:style>
  <w:style w:type="character" w:styleId="Hyperlink">
    <w:name w:val="Hyperlink"/>
    <w:rsid w:val="00054A7D"/>
    <w:rPr>
      <w:color w:val="0000FF"/>
      <w:u w:val="single"/>
    </w:rPr>
  </w:style>
  <w:style w:type="paragraph" w:styleId="BodyText">
    <w:name w:val="Body Text"/>
    <w:basedOn w:val="Normal"/>
    <w:link w:val="BodyTextChar"/>
    <w:rsid w:val="00054A7D"/>
    <w:rPr>
      <w:b/>
      <w:i/>
      <w:szCs w:val="20"/>
    </w:rPr>
  </w:style>
  <w:style w:type="character" w:customStyle="1" w:styleId="BodyTextChar">
    <w:name w:val="Body Text Char"/>
    <w:basedOn w:val="DefaultParagraphFont"/>
    <w:link w:val="BodyText"/>
    <w:rsid w:val="00054A7D"/>
    <w:rPr>
      <w:rFonts w:ascii="Times New Roman" w:eastAsia="Times New Roman" w:hAnsi="Times New Roman" w:cs="Times New Roman"/>
      <w:b/>
      <w:i/>
      <w:sz w:val="24"/>
      <w:szCs w:val="20"/>
    </w:rPr>
  </w:style>
  <w:style w:type="paragraph" w:customStyle="1" w:styleId="SCHeading">
    <w:name w:val="SC Heading"/>
    <w:basedOn w:val="Normal"/>
    <w:rsid w:val="00054A7D"/>
    <w:pPr>
      <w:spacing w:before="120" w:after="120"/>
    </w:pPr>
    <w:rPr>
      <w:b/>
      <w:szCs w:val="20"/>
    </w:rPr>
  </w:style>
  <w:style w:type="paragraph" w:styleId="Header">
    <w:name w:val="header"/>
    <w:basedOn w:val="Normal"/>
    <w:link w:val="HeaderChar"/>
    <w:rsid w:val="00054A7D"/>
    <w:pPr>
      <w:tabs>
        <w:tab w:val="center" w:pos="4320"/>
        <w:tab w:val="right" w:pos="8640"/>
      </w:tabs>
    </w:pPr>
  </w:style>
  <w:style w:type="character" w:customStyle="1" w:styleId="HeaderChar">
    <w:name w:val="Header Char"/>
    <w:basedOn w:val="DefaultParagraphFont"/>
    <w:link w:val="Header"/>
    <w:rsid w:val="00054A7D"/>
    <w:rPr>
      <w:rFonts w:ascii="Times New Roman" w:eastAsia="Times New Roman" w:hAnsi="Times New Roman" w:cs="Times New Roman"/>
      <w:sz w:val="24"/>
      <w:szCs w:val="24"/>
    </w:rPr>
  </w:style>
  <w:style w:type="paragraph" w:styleId="Title">
    <w:name w:val="Title"/>
    <w:basedOn w:val="Normal"/>
    <w:link w:val="TitleChar"/>
    <w:qFormat/>
    <w:rsid w:val="00054A7D"/>
    <w:pPr>
      <w:jc w:val="center"/>
    </w:pPr>
    <w:rPr>
      <w:b/>
    </w:rPr>
  </w:style>
  <w:style w:type="character" w:customStyle="1" w:styleId="TitleChar">
    <w:name w:val="Title Char"/>
    <w:basedOn w:val="DefaultParagraphFont"/>
    <w:link w:val="Title"/>
    <w:rsid w:val="00054A7D"/>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wakil@mdot.marylan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C424E73022B499A578F1634F9B055" ma:contentTypeVersion="1" ma:contentTypeDescription="Create a new document." ma:contentTypeScope="" ma:versionID="a355e2e9078c93d8f66799114f44d305">
  <xsd:schema xmlns:xsd="http://www.w3.org/2001/XMLSchema" xmlns:xs="http://www.w3.org/2001/XMLSchema" xmlns:p="http://schemas.microsoft.com/office/2006/metadata/properties" xmlns:ns2="3f919f12-12a8-48ea-bd7d-1fbdce651874" targetNamespace="http://schemas.microsoft.com/office/2006/metadata/properties" ma:root="true" ma:fieldsID="825d75f5cd3fdf2ea8e547ae834558e7" ns2:_="">
    <xsd:import namespace="3f919f12-12a8-48ea-bd7d-1fbdce65187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19f12-12a8-48ea-bd7d-1fbdce6518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9975B-7305-498B-8284-57CE0F19684E}"/>
</file>

<file path=customXml/itemProps2.xml><?xml version="1.0" encoding="utf-8"?>
<ds:datastoreItem xmlns:ds="http://schemas.openxmlformats.org/officeDocument/2006/customXml" ds:itemID="{8B119697-588C-4EB6-A309-E5D88BEA2FF2}">
  <ds:schemaRefs>
    <ds:schemaRef ds:uri="http://schemas.microsoft.com/office/2006/metadata/properties"/>
    <ds:schemaRef ds:uri="http://schemas.microsoft.com/office/infopath/2007/PartnerControls"/>
    <ds:schemaRef ds:uri="http://schemas.microsoft.com/sharepoint/v3"/>
    <ds:schemaRef ds:uri="5f6251ad-58cb-4a49-8505-1a3423da765f"/>
    <ds:schemaRef ds:uri="4c7136b5-0fe7-44d5-b858-bdbf9e5e6543"/>
  </ds:schemaRefs>
</ds:datastoreItem>
</file>

<file path=customXml/itemProps3.xml><?xml version="1.0" encoding="utf-8"?>
<ds:datastoreItem xmlns:ds="http://schemas.openxmlformats.org/officeDocument/2006/customXml" ds:itemID="{ED6F1D94-7C92-48D0-A070-B2C4FC3FC0EE}">
  <ds:schemaRefs>
    <ds:schemaRef ds:uri="http://schemas.microsoft.com/sharepoint/v3/contenttype/forms"/>
  </ds:schemaRefs>
</ds:datastoreItem>
</file>

<file path=docMetadata/LabelInfo.xml><?xml version="1.0" encoding="utf-8"?>
<clbl:labelList xmlns:clbl="http://schemas.microsoft.com/office/2020/mipLabelMetadata">
  <clbl:label id="{b38cd27c-57ca-4597-be28-22df43dd47f1}" enabled="0" method="" siteId="{b38cd27c-57ca-4597-be28-22df43dd47f1}"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Mashel Wakil</dc:creator>
  <cp:keywords/>
  <dc:description/>
  <cp:lastModifiedBy>Jordan Smith</cp:lastModifiedBy>
  <cp:revision>3</cp:revision>
  <dcterms:created xsi:type="dcterms:W3CDTF">2025-09-10T18:17:00Z</dcterms:created>
  <dcterms:modified xsi:type="dcterms:W3CDTF">2025-09-22T16:02:00Z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0x010100B86C424E73022B499A578F1634F9B055</vt:lpwstr>
  </property>
</Properties>
</file>